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72477" w14:textId="31AB5D11" w:rsidR="001F49FD" w:rsidRPr="007D546C" w:rsidRDefault="007B7FFC" w:rsidP="001F49FD">
      <w:pPr>
        <w:pStyle w:val="Date"/>
        <w:rPr>
          <w:sz w:val="24"/>
          <w:szCs w:val="24"/>
        </w:rPr>
      </w:pPr>
      <w:r w:rsidRPr="007D546C">
        <w:rPr>
          <w:noProof/>
          <w:sz w:val="24"/>
          <w:szCs w:val="24"/>
          <w:lang w:eastAsia="en-US"/>
        </w:rPr>
        <mc:AlternateContent>
          <mc:Choice Requires="wps">
            <w:drawing>
              <wp:anchor distT="0" distB="0" distL="114300" distR="114300" simplePos="0" relativeHeight="251659264" behindDoc="0" locked="0" layoutInCell="1" allowOverlap="0" wp14:anchorId="269EBB47" wp14:editId="328368A9">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552"/>
                              <w:gridCol w:w="2518"/>
                            </w:tblGrid>
                            <w:tr w:rsidR="0009740E" w14:paraId="1F18578E" w14:textId="77777777">
                              <w:tc>
                                <w:tcPr>
                                  <w:tcW w:w="3750" w:type="pct"/>
                                </w:tcPr>
                                <w:p w14:paraId="5B7E4DC7" w14:textId="77777777" w:rsidR="0009740E" w:rsidRPr="00C20C8A" w:rsidRDefault="00C20C8A">
                                  <w:pPr>
                                    <w:pStyle w:val="Header"/>
                                    <w:rPr>
                                      <w:b/>
                                      <w:sz w:val="24"/>
                                      <w:szCs w:val="24"/>
                                    </w:rPr>
                                  </w:pPr>
                                  <w:r w:rsidRPr="00C20C8A">
                                    <w:rPr>
                                      <w:b/>
                                      <w:sz w:val="24"/>
                                      <w:szCs w:val="24"/>
                                    </w:rPr>
                                    <w:t>Park Center Water District</w:t>
                                  </w:r>
                                </w:p>
                                <w:p w14:paraId="177AA3F0" w14:textId="77777777" w:rsidR="0009740E" w:rsidRDefault="007B7FFC">
                                  <w:pPr>
                                    <w:pStyle w:val="Header"/>
                                  </w:pPr>
                                  <w:r>
                                    <w:t xml:space="preserve">Tel </w:t>
                                  </w:r>
                                  <w:r w:rsidR="00C20C8A">
                                    <w:t>(719)275-2055</w:t>
                                  </w:r>
                                  <w:r>
                                    <w:t xml:space="preserve"> Fax </w:t>
                                  </w:r>
                                  <w:r w:rsidR="00C20C8A">
                                    <w:t>(719)275-0268</w:t>
                                  </w:r>
                                </w:p>
                                <w:p w14:paraId="56EFDD17" w14:textId="77777777" w:rsidR="0009740E" w:rsidRDefault="00C20C8A">
                                  <w:pPr>
                                    <w:pStyle w:val="Header"/>
                                  </w:pPr>
                                  <w:r>
                                    <w:t>wadepctp@hotmail.com</w:t>
                                  </w:r>
                                </w:p>
                                <w:p w14:paraId="4B01B051" w14:textId="77777777" w:rsidR="0009740E" w:rsidRDefault="0009740E" w:rsidP="00C20C8A">
                                  <w:pPr>
                                    <w:pStyle w:val="Header"/>
                                  </w:pPr>
                                </w:p>
                              </w:tc>
                              <w:tc>
                                <w:tcPr>
                                  <w:tcW w:w="1250" w:type="pct"/>
                                </w:tcPr>
                                <w:p w14:paraId="1AD60206" w14:textId="77777777" w:rsidR="0009740E" w:rsidRDefault="007B7FFC">
                                  <w:pPr>
                                    <w:pStyle w:val="Header"/>
                                    <w:jc w:val="right"/>
                                  </w:pPr>
                                  <w:r>
                                    <w:rPr>
                                      <w:noProof/>
                                      <w:lang w:eastAsia="en-US"/>
                                    </w:rPr>
                                    <w:drawing>
                                      <wp:inline distT="0" distB="0" distL="0" distR="0" wp14:anchorId="2E84F20B" wp14:editId="3D465EBF">
                                        <wp:extent cx="1361440" cy="14227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87833" cy="1450286"/>
                                                </a:xfrm>
                                                <a:prstGeom prst="rect">
                                                  <a:avLst/>
                                                </a:prstGeom>
                                                <a:noFill/>
                                                <a:ln>
                                                  <a:noFill/>
                                                </a:ln>
                                              </pic:spPr>
                                            </pic:pic>
                                          </a:graphicData>
                                        </a:graphic>
                                      </wp:inline>
                                    </w:drawing>
                                  </w:r>
                                </w:p>
                              </w:tc>
                            </w:tr>
                          </w:tbl>
                          <w:p w14:paraId="03E39EFB" w14:textId="77777777" w:rsidR="0009740E" w:rsidRDefault="0009740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269EBB47" id="_x0000_t202" coordsize="21600,21600" o:spt="202" path="m,l,21600r21600,l21600,xe">
                <v:stroke joinstyle="miter"/>
                <v:path gradientshapeok="t" o:connecttype="rect"/>
              </v:shapetype>
              <v:shape id="Text Box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552"/>
                        <w:gridCol w:w="2518"/>
                      </w:tblGrid>
                      <w:tr w:rsidR="0009740E" w14:paraId="1F18578E" w14:textId="77777777">
                        <w:tc>
                          <w:tcPr>
                            <w:tcW w:w="3750" w:type="pct"/>
                          </w:tcPr>
                          <w:p w14:paraId="5B7E4DC7" w14:textId="77777777" w:rsidR="0009740E" w:rsidRPr="00C20C8A" w:rsidRDefault="00C20C8A">
                            <w:pPr>
                              <w:pStyle w:val="Header"/>
                              <w:rPr>
                                <w:b/>
                                <w:sz w:val="24"/>
                                <w:szCs w:val="24"/>
                              </w:rPr>
                            </w:pPr>
                            <w:r w:rsidRPr="00C20C8A">
                              <w:rPr>
                                <w:b/>
                                <w:sz w:val="24"/>
                                <w:szCs w:val="24"/>
                              </w:rPr>
                              <w:t>Park Center Water District</w:t>
                            </w:r>
                          </w:p>
                          <w:p w14:paraId="177AA3F0" w14:textId="77777777" w:rsidR="0009740E" w:rsidRDefault="007B7FFC">
                            <w:pPr>
                              <w:pStyle w:val="Header"/>
                            </w:pPr>
                            <w:r>
                              <w:t xml:space="preserve">Tel </w:t>
                            </w:r>
                            <w:r w:rsidR="00C20C8A">
                              <w:t>(719)275-2055</w:t>
                            </w:r>
                            <w:r>
                              <w:t xml:space="preserve"> Fax </w:t>
                            </w:r>
                            <w:r w:rsidR="00C20C8A">
                              <w:t>(719)275-0268</w:t>
                            </w:r>
                          </w:p>
                          <w:p w14:paraId="56EFDD17" w14:textId="77777777" w:rsidR="0009740E" w:rsidRDefault="00C20C8A">
                            <w:pPr>
                              <w:pStyle w:val="Header"/>
                            </w:pPr>
                            <w:r>
                              <w:t>wadepctp@hotmail.com</w:t>
                            </w:r>
                          </w:p>
                          <w:p w14:paraId="4B01B051" w14:textId="77777777" w:rsidR="0009740E" w:rsidRDefault="0009740E" w:rsidP="00C20C8A">
                            <w:pPr>
                              <w:pStyle w:val="Header"/>
                            </w:pPr>
                          </w:p>
                        </w:tc>
                        <w:tc>
                          <w:tcPr>
                            <w:tcW w:w="1250" w:type="pct"/>
                          </w:tcPr>
                          <w:p w14:paraId="1AD60206" w14:textId="77777777" w:rsidR="0009740E" w:rsidRDefault="007B7FFC">
                            <w:pPr>
                              <w:pStyle w:val="Header"/>
                              <w:jc w:val="right"/>
                            </w:pPr>
                            <w:r>
                              <w:rPr>
                                <w:noProof/>
                                <w:lang w:eastAsia="en-US"/>
                              </w:rPr>
                              <w:drawing>
                                <wp:inline distT="0" distB="0" distL="0" distR="0" wp14:anchorId="2E84F20B" wp14:editId="3D465EBF">
                                  <wp:extent cx="1361440" cy="14227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87833" cy="1450286"/>
                                          </a:xfrm>
                                          <a:prstGeom prst="rect">
                                            <a:avLst/>
                                          </a:prstGeom>
                                          <a:noFill/>
                                          <a:ln>
                                            <a:noFill/>
                                          </a:ln>
                                        </pic:spPr>
                                      </pic:pic>
                                    </a:graphicData>
                                  </a:graphic>
                                </wp:inline>
                              </w:drawing>
                            </w:r>
                          </w:p>
                        </w:tc>
                      </w:tr>
                    </w:tbl>
                    <w:p w14:paraId="03E39EFB" w14:textId="77777777" w:rsidR="0009740E" w:rsidRDefault="0009740E"/>
                  </w:txbxContent>
                </v:textbox>
                <w10:wrap type="topAndBottom" anchorx="margin" anchory="page"/>
              </v:shape>
            </w:pict>
          </mc:Fallback>
        </mc:AlternateContent>
      </w:r>
      <w:r w:rsidR="00C06E4C" w:rsidRPr="007D546C">
        <w:rPr>
          <w:sz w:val="24"/>
          <w:szCs w:val="24"/>
        </w:rPr>
        <w:t>Dear park center customers,</w:t>
      </w:r>
    </w:p>
    <w:p w14:paraId="161E1B9C" w14:textId="7686FCB8" w:rsidR="00C06E4C" w:rsidRPr="007D546C" w:rsidRDefault="007D546C" w:rsidP="00C06E4C">
      <w:pPr>
        <w:rPr>
          <w:sz w:val="24"/>
          <w:szCs w:val="24"/>
        </w:rPr>
      </w:pPr>
      <w:r w:rsidRPr="007D546C">
        <w:rPr>
          <w:sz w:val="24"/>
          <w:szCs w:val="24"/>
        </w:rPr>
        <w:t xml:space="preserve"> </w:t>
      </w:r>
      <w:r w:rsidR="00C06E4C" w:rsidRPr="007D546C">
        <w:rPr>
          <w:sz w:val="24"/>
          <w:szCs w:val="24"/>
        </w:rPr>
        <w:t xml:space="preserve"> This letter is to notify you that Park Center has resolved the Trihalomethane (THM) Violation with the Colorado Department of Public Health and Environment (CDPHE). While the water was always safe to drink, we take any violation very serious and would like to give our customers some information on what caused the issue, what we did to resolve it and what we are doing to prevent this from happening.</w:t>
      </w:r>
    </w:p>
    <w:p w14:paraId="2F329797" w14:textId="3F3F32A7" w:rsidR="00C06E4C" w:rsidRPr="007D546C" w:rsidRDefault="00C06E4C" w:rsidP="00C06E4C">
      <w:pPr>
        <w:rPr>
          <w:sz w:val="24"/>
          <w:szCs w:val="24"/>
        </w:rPr>
      </w:pPr>
      <w:r w:rsidRPr="007D546C">
        <w:rPr>
          <w:sz w:val="24"/>
          <w:szCs w:val="24"/>
        </w:rPr>
        <w:t xml:space="preserve"> </w:t>
      </w:r>
      <w:r w:rsidR="007D546C" w:rsidRPr="007D546C">
        <w:rPr>
          <w:sz w:val="24"/>
          <w:szCs w:val="24"/>
        </w:rPr>
        <w:t xml:space="preserve"> </w:t>
      </w:r>
      <w:r w:rsidRPr="007D546C">
        <w:rPr>
          <w:sz w:val="24"/>
          <w:szCs w:val="24"/>
        </w:rPr>
        <w:t>Warmer weather and reduced moisture in the fall and winter of 2017 caused higher than normal organic material in our surface water. The organic material and chlorine used for disinfection of the water caused the formation of higher levels of THM’s. Our tests in November were higher than average for that time of year, causing our February tests to put us over the Maximum Contaminant Level (MCL), even though the tests in February were below the MCL. Our tests in May were also below the MCL, but the average remained above the MCL. Our tests in August put the average below the MCL.</w:t>
      </w:r>
    </w:p>
    <w:p w14:paraId="3B2B73B2" w14:textId="656BCC64" w:rsidR="00C06E4C" w:rsidRPr="007D546C" w:rsidRDefault="00C06E4C" w:rsidP="00C06E4C">
      <w:pPr>
        <w:rPr>
          <w:sz w:val="24"/>
          <w:szCs w:val="24"/>
        </w:rPr>
      </w:pPr>
      <w:r w:rsidRPr="007D546C">
        <w:rPr>
          <w:sz w:val="24"/>
          <w:szCs w:val="24"/>
        </w:rPr>
        <w:t xml:space="preserve">  To reduce the THM levels we </w:t>
      </w:r>
      <w:r w:rsidR="007D546C" w:rsidRPr="007D546C">
        <w:rPr>
          <w:sz w:val="24"/>
          <w:szCs w:val="24"/>
        </w:rPr>
        <w:t>adjusted</w:t>
      </w:r>
      <w:r w:rsidRPr="007D546C">
        <w:rPr>
          <w:sz w:val="24"/>
          <w:szCs w:val="24"/>
        </w:rPr>
        <w:t xml:space="preserve"> how we blend our surface water, optimized the treatment plant, reduced the tank levels to minimize storage time, and flushed the lines more frequently. We also worked with </w:t>
      </w:r>
      <w:r w:rsidR="007D546C" w:rsidRPr="007D546C">
        <w:rPr>
          <w:sz w:val="24"/>
          <w:szCs w:val="24"/>
        </w:rPr>
        <w:t xml:space="preserve">a drinking water coach from the CDPHE to make sure we were conforming to state standards. We will continue to </w:t>
      </w:r>
      <w:r w:rsidR="007D546C" w:rsidRPr="007D546C">
        <w:rPr>
          <w:sz w:val="24"/>
          <w:szCs w:val="24"/>
        </w:rPr>
        <w:t xml:space="preserve">monitor water quality </w:t>
      </w:r>
      <w:r w:rsidR="007D546C" w:rsidRPr="007D546C">
        <w:rPr>
          <w:sz w:val="24"/>
          <w:szCs w:val="24"/>
        </w:rPr>
        <w:t>with the measures put into place to maintain low levels of THM’s.</w:t>
      </w:r>
    </w:p>
    <w:p w14:paraId="738CF889" w14:textId="0227824E" w:rsidR="007D546C" w:rsidRPr="007D546C" w:rsidRDefault="007D546C" w:rsidP="00C06E4C">
      <w:pPr>
        <w:rPr>
          <w:sz w:val="24"/>
          <w:szCs w:val="24"/>
        </w:rPr>
      </w:pPr>
    </w:p>
    <w:p w14:paraId="40BE986B" w14:textId="1A7DE8C6" w:rsidR="007D546C" w:rsidRPr="007D546C" w:rsidRDefault="007D546C" w:rsidP="00C06E4C">
      <w:pPr>
        <w:rPr>
          <w:sz w:val="24"/>
          <w:szCs w:val="24"/>
        </w:rPr>
      </w:pPr>
      <w:r w:rsidRPr="007D546C">
        <w:rPr>
          <w:sz w:val="24"/>
          <w:szCs w:val="24"/>
        </w:rPr>
        <w:t>Sincerely,</w:t>
      </w:r>
      <w:bookmarkStart w:id="0" w:name="_GoBack"/>
      <w:bookmarkEnd w:id="0"/>
    </w:p>
    <w:p w14:paraId="6B57B14B" w14:textId="0FF28131" w:rsidR="007D546C" w:rsidRPr="007D546C" w:rsidRDefault="007D546C" w:rsidP="00C06E4C">
      <w:pPr>
        <w:rPr>
          <w:sz w:val="24"/>
          <w:szCs w:val="24"/>
        </w:rPr>
      </w:pPr>
      <w:r w:rsidRPr="007D546C">
        <w:rPr>
          <w:sz w:val="24"/>
          <w:szCs w:val="24"/>
        </w:rPr>
        <w:t xml:space="preserve">Board of Directors </w:t>
      </w:r>
    </w:p>
    <w:p w14:paraId="6552E0B5" w14:textId="1E83424A" w:rsidR="007D546C" w:rsidRPr="007D546C" w:rsidRDefault="007D546C" w:rsidP="00C06E4C">
      <w:pPr>
        <w:rPr>
          <w:sz w:val="24"/>
          <w:szCs w:val="24"/>
        </w:rPr>
      </w:pPr>
      <w:r w:rsidRPr="007D546C">
        <w:rPr>
          <w:sz w:val="24"/>
          <w:szCs w:val="24"/>
        </w:rPr>
        <w:t>Park Center Water District</w:t>
      </w:r>
    </w:p>
    <w:sectPr w:rsidR="007D546C" w:rsidRPr="007D546C">
      <w:footerReference w:type="default" r:id="rId9"/>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C583" w14:textId="77777777" w:rsidR="009952BF" w:rsidRDefault="009952BF">
      <w:pPr>
        <w:spacing w:before="0" w:after="0" w:line="240" w:lineRule="auto"/>
      </w:pPr>
      <w:r>
        <w:separator/>
      </w:r>
    </w:p>
  </w:endnote>
  <w:endnote w:type="continuationSeparator" w:id="0">
    <w:p w14:paraId="21EF58D3" w14:textId="77777777" w:rsidR="009952BF" w:rsidRDefault="009952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F943" w14:textId="77777777" w:rsidR="0009740E" w:rsidRDefault="007B7FFC">
    <w:pPr>
      <w:pStyle w:val="Footer"/>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C1844" w14:textId="77777777" w:rsidR="009952BF" w:rsidRDefault="009952BF">
      <w:pPr>
        <w:spacing w:before="0" w:after="0" w:line="240" w:lineRule="auto"/>
      </w:pPr>
      <w:r>
        <w:separator/>
      </w:r>
    </w:p>
  </w:footnote>
  <w:footnote w:type="continuationSeparator" w:id="0">
    <w:p w14:paraId="192185AD" w14:textId="77777777" w:rsidR="009952BF" w:rsidRDefault="009952B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8A"/>
    <w:rsid w:val="0009740E"/>
    <w:rsid w:val="00177D34"/>
    <w:rsid w:val="001F49FD"/>
    <w:rsid w:val="007B7FFC"/>
    <w:rsid w:val="007D546C"/>
    <w:rsid w:val="009952BF"/>
    <w:rsid w:val="00C06E4C"/>
    <w:rsid w:val="00C2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56C14"/>
  <w15:chartTrackingRefBased/>
  <w15:docId w15:val="{7CF77294-86DE-44B9-B8BA-5C45B727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AppData\Roaming\Microsoft\Templates\Letterhead%20(Timeless%20design).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dc:creator>
  <cp:keywords/>
  <cp:lastModifiedBy>Wade Wade</cp:lastModifiedBy>
  <cp:revision>2</cp:revision>
  <dcterms:created xsi:type="dcterms:W3CDTF">2018-10-04T20:10:00Z</dcterms:created>
  <dcterms:modified xsi:type="dcterms:W3CDTF">2018-10-04T20:10:00Z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